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8A" w:rsidRPr="00FB578A" w:rsidRDefault="00FB578A" w:rsidP="00FB578A">
      <w:pPr>
        <w:pStyle w:val="a3"/>
        <w:jc w:val="center"/>
      </w:pPr>
      <w:bookmarkStart w:id="0" w:name="_GoBack"/>
      <w:r w:rsidRPr="00FB578A">
        <w:rPr>
          <w:rStyle w:val="a4"/>
        </w:rPr>
        <w:t>Обзор гидрометеорол</w:t>
      </w:r>
      <w:r>
        <w:rPr>
          <w:rStyle w:val="a4"/>
        </w:rPr>
        <w:t>огической обстановки за период 3 по 10</w:t>
      </w:r>
      <w:r w:rsidRPr="00FB578A">
        <w:rPr>
          <w:rStyle w:val="a4"/>
        </w:rPr>
        <w:t xml:space="preserve"> марта </w:t>
      </w:r>
      <w:bookmarkEnd w:id="0"/>
      <w:r w:rsidRPr="00FB578A">
        <w:rPr>
          <w:rStyle w:val="a4"/>
        </w:rPr>
        <w:t>и ожидаемая гидрологическая обстановка на водных объектах Ленинградской области</w:t>
      </w:r>
    </w:p>
    <w:p w:rsidR="00FB578A" w:rsidRPr="00FB578A" w:rsidRDefault="00FB578A" w:rsidP="00FB578A">
      <w:pPr>
        <w:pStyle w:val="a3"/>
        <w:jc w:val="both"/>
      </w:pPr>
      <w:r w:rsidRPr="00FB578A">
        <w:t>На большинстве рек продолжались понижения уровней воды. Сохранялось повышение уровня воды на Ладожском озере. Уровни воды на большинстве рек отмечались выше нормы, на Ладожском озере – в пределах нормы.</w:t>
      </w:r>
    </w:p>
    <w:p w:rsidR="00FB578A" w:rsidRPr="00FB578A" w:rsidRDefault="00FB578A" w:rsidP="00FB578A">
      <w:pPr>
        <w:pStyle w:val="a3"/>
        <w:jc w:val="both"/>
      </w:pPr>
      <w:r w:rsidRPr="00FB578A">
        <w:t>К концу февраля на большинстве рек сохранялся ледостав.</w:t>
      </w:r>
    </w:p>
    <w:p w:rsidR="00FB578A" w:rsidRPr="00FB578A" w:rsidRDefault="00FB578A" w:rsidP="00FB578A">
      <w:pPr>
        <w:pStyle w:val="a3"/>
      </w:pPr>
      <w:r w:rsidRPr="00FB578A">
        <w:t xml:space="preserve">По данным </w:t>
      </w:r>
      <w:proofErr w:type="spellStart"/>
      <w:r w:rsidRPr="00FB578A">
        <w:t>снегосъемки</w:t>
      </w:r>
      <w:proofErr w:type="spellEnd"/>
      <w:r w:rsidRPr="00FB578A">
        <w:t xml:space="preserve"> за 28 февраля высота снежного покрова составляла 7 – 35 см, что ниже нормы для данного периода. Запас воды в снеге составил 24 – 44% от средних многолетних максимальных значений за зимний период. Наименьший запас воды в снеге отмечался в бассейне реки Луга, наибольший – в бассейне реки </w:t>
      </w:r>
      <w:proofErr w:type="spellStart"/>
      <w:r w:rsidRPr="00FB578A">
        <w:t>Ояти</w:t>
      </w:r>
      <w:proofErr w:type="spellEnd"/>
      <w:r w:rsidRPr="00FB578A">
        <w:t>.</w:t>
      </w:r>
    </w:p>
    <w:p w:rsidR="00FB578A" w:rsidRPr="00FB578A" w:rsidRDefault="00FB578A" w:rsidP="00FB578A">
      <w:pPr>
        <w:pStyle w:val="a3"/>
      </w:pPr>
      <w:r w:rsidRPr="00FB578A">
        <w:rPr>
          <w:rStyle w:val="a4"/>
          <w:i/>
          <w:iCs/>
        </w:rPr>
        <w:t>Прогноз с 3 по 10 марта</w:t>
      </w:r>
    </w:p>
    <w:p w:rsidR="00FB578A" w:rsidRPr="00FB578A" w:rsidRDefault="00FB578A" w:rsidP="00FB578A">
      <w:pPr>
        <w:pStyle w:val="a3"/>
        <w:jc w:val="both"/>
      </w:pPr>
      <w:r w:rsidRPr="00FB578A">
        <w:rPr>
          <w:rStyle w:val="a5"/>
        </w:rPr>
        <w:t>В ближайшую неделю ожидающиеся слабоположительные температуры воздуха будут способствовать началу вялотекущих весенних процессов и разрушению ледяного покрова. На большинстве рек к концу недели начнутся подъемы уровней воды с интенсивностью 1-3 см в сутки.</w:t>
      </w:r>
    </w:p>
    <w:p w:rsidR="00AF015E" w:rsidRDefault="00FB578A"/>
    <w:sectPr w:rsidR="00AF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8A"/>
    <w:rsid w:val="00304239"/>
    <w:rsid w:val="005C481F"/>
    <w:rsid w:val="00F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78A"/>
    <w:rPr>
      <w:b/>
      <w:bCs/>
    </w:rPr>
  </w:style>
  <w:style w:type="character" w:styleId="a5">
    <w:name w:val="Emphasis"/>
    <w:basedOn w:val="a0"/>
    <w:uiPriority w:val="20"/>
    <w:qFormat/>
    <w:rsid w:val="00FB57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78A"/>
    <w:rPr>
      <w:b/>
      <w:bCs/>
    </w:rPr>
  </w:style>
  <w:style w:type="character" w:styleId="a5">
    <w:name w:val="Emphasis"/>
    <w:basedOn w:val="a0"/>
    <w:uiPriority w:val="20"/>
    <w:qFormat/>
    <w:rsid w:val="00FB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1</cp:revision>
  <dcterms:created xsi:type="dcterms:W3CDTF">2025-03-11T10:18:00Z</dcterms:created>
  <dcterms:modified xsi:type="dcterms:W3CDTF">2025-03-11T10:20:00Z</dcterms:modified>
</cp:coreProperties>
</file>