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DE3" w:rsidRDefault="00525447" w:rsidP="00C65DE3">
      <w:pPr>
        <w:pStyle w:val="af"/>
        <w:jc w:val="both"/>
        <w:rPr>
          <w:b/>
          <w:sz w:val="28"/>
        </w:rPr>
      </w:pPr>
      <w:r>
        <w:rPr>
          <w:b/>
          <w:sz w:val="28"/>
        </w:rPr>
        <w:t>Обзор гидрометеорологической обстановки за период</w:t>
      </w:r>
      <w:r w:rsidR="002F73A9">
        <w:rPr>
          <w:b/>
          <w:sz w:val="28"/>
        </w:rPr>
        <w:t xml:space="preserve"> с</w:t>
      </w:r>
      <w:r>
        <w:rPr>
          <w:b/>
          <w:sz w:val="28"/>
        </w:rPr>
        <w:t xml:space="preserve"> </w:t>
      </w:r>
      <w:r w:rsidR="00627BDF">
        <w:rPr>
          <w:b/>
          <w:sz w:val="28"/>
        </w:rPr>
        <w:t>15</w:t>
      </w:r>
      <w:r w:rsidR="00DD58E2" w:rsidRPr="00DD58E2">
        <w:rPr>
          <w:b/>
          <w:sz w:val="28"/>
        </w:rPr>
        <w:t xml:space="preserve"> </w:t>
      </w:r>
      <w:r w:rsidR="00DD58E2">
        <w:rPr>
          <w:b/>
          <w:sz w:val="28"/>
        </w:rPr>
        <w:t xml:space="preserve">по </w:t>
      </w:r>
      <w:r w:rsidR="00627BDF">
        <w:rPr>
          <w:b/>
          <w:sz w:val="28"/>
        </w:rPr>
        <w:t>22</w:t>
      </w:r>
      <w:r w:rsidR="00B37B64">
        <w:rPr>
          <w:b/>
          <w:sz w:val="28"/>
        </w:rPr>
        <w:t xml:space="preserve"> декабря </w:t>
      </w:r>
      <w:r>
        <w:rPr>
          <w:b/>
          <w:sz w:val="28"/>
        </w:rPr>
        <w:t xml:space="preserve">и ожидаемая гидрологическая обстановка на водных объектах Ленинградской области </w:t>
      </w:r>
    </w:p>
    <w:p w:rsidR="00627BDF" w:rsidRDefault="00627BDF" w:rsidP="00627BDF">
      <w:pPr>
        <w:pStyle w:val="af"/>
      </w:pPr>
      <w:r>
        <w:t>На большинстве рек областей отмечались подъемы уровней воды на 0,16 – 0,37 м, в районе ГП р. Тосно - ст. Тосно – на 0,99 м.</w:t>
      </w:r>
    </w:p>
    <w:p w:rsidR="00627BDF" w:rsidRDefault="00627BDF" w:rsidP="00627BDF">
      <w:pPr>
        <w:pStyle w:val="af"/>
      </w:pPr>
      <w:r>
        <w:t xml:space="preserve">15-19 декабря на большинстве водных объектов отмечались начальные виды льда, только в районе ГП р. </w:t>
      </w:r>
      <w:proofErr w:type="spellStart"/>
      <w:r>
        <w:t>Оять</w:t>
      </w:r>
      <w:proofErr w:type="spellEnd"/>
      <w:r>
        <w:t xml:space="preserve"> - д. </w:t>
      </w:r>
      <w:proofErr w:type="spellStart"/>
      <w:r>
        <w:t>Мининская</w:t>
      </w:r>
      <w:proofErr w:type="spellEnd"/>
      <w:r>
        <w:t xml:space="preserve"> ледовые явления сохраняются.</w:t>
      </w:r>
    </w:p>
    <w:p w:rsidR="00627BDF" w:rsidRDefault="00627BDF" w:rsidP="00627BDF">
      <w:pPr>
        <w:pStyle w:val="af"/>
      </w:pPr>
      <w:r>
        <w:t>На озерах Онежском и Ладожском наблюдались понижения уровней воды.</w:t>
      </w:r>
    </w:p>
    <w:p w:rsidR="00627BDF" w:rsidRDefault="00627BDF" w:rsidP="00627BDF">
      <w:pPr>
        <w:pStyle w:val="af"/>
      </w:pPr>
      <w:r>
        <w:rPr>
          <w:i/>
          <w:iCs/>
        </w:rPr>
        <w:t>В период с 23 по 29 декабря в результате похолодания, на реках будут отмечаться понижения уровней воды и процесс ледообразования возобновится.</w:t>
      </w:r>
    </w:p>
    <w:p w:rsidR="00C65DE3" w:rsidRDefault="00627BDF" w:rsidP="00627BDF">
      <w:pPr>
        <w:pStyle w:val="af"/>
      </w:pPr>
      <w:r>
        <w:rPr>
          <w:i/>
          <w:iCs/>
        </w:rPr>
        <w:t xml:space="preserve">Ожидаются понижения уровней воды на озерах Ладожском и Онежском. </w:t>
      </w:r>
      <w:bookmarkStart w:id="0" w:name="_GoBack"/>
      <w:bookmarkEnd w:id="0"/>
      <w:r w:rsidR="00C65DE3">
        <w:rPr>
          <w:i/>
          <w:iCs/>
        </w:rPr>
        <w:t xml:space="preserve"> </w:t>
      </w:r>
    </w:p>
    <w:p w:rsidR="00DD58E2" w:rsidRDefault="00DD58E2" w:rsidP="00DD58E2">
      <w:pPr>
        <w:pStyle w:val="af"/>
        <w:rPr>
          <w:b/>
          <w:sz w:val="28"/>
        </w:rPr>
      </w:pPr>
    </w:p>
    <w:sectPr w:rsidR="00DD58E2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B4254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27BDF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37B64"/>
    <w:rsid w:val="00B46459"/>
    <w:rsid w:val="00B467D9"/>
    <w:rsid w:val="00B629C2"/>
    <w:rsid w:val="00BE281A"/>
    <w:rsid w:val="00C32855"/>
    <w:rsid w:val="00C3308F"/>
    <w:rsid w:val="00C64D58"/>
    <w:rsid w:val="00C65DE3"/>
    <w:rsid w:val="00C72C9E"/>
    <w:rsid w:val="00C873AC"/>
    <w:rsid w:val="00C95051"/>
    <w:rsid w:val="00CA364B"/>
    <w:rsid w:val="00CE48F5"/>
    <w:rsid w:val="00CF22EE"/>
    <w:rsid w:val="00D04238"/>
    <w:rsid w:val="00D500C2"/>
    <w:rsid w:val="00DD06E9"/>
    <w:rsid w:val="00DD58E2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2B425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2026-01-20T08:46:00Z</dcterms:created>
  <dcterms:modified xsi:type="dcterms:W3CDTF">2026-01-20T08:46:00Z</dcterms:modified>
</cp:coreProperties>
</file>